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B8278" w14:textId="77777777" w:rsidR="001C0E5D" w:rsidRDefault="001C0E5D" w:rsidP="001C0E5D">
      <w:pPr>
        <w:jc w:val="right"/>
        <w:rPr>
          <w:sz w:val="44"/>
        </w:rPr>
      </w:pPr>
      <w:r>
        <w:rPr>
          <w:sz w:val="44"/>
        </w:rPr>
        <w:t xml:space="preserve">PRESS RELEASE </w:t>
      </w:r>
    </w:p>
    <w:p w14:paraId="692925E9" w14:textId="77777777" w:rsidR="001C0E5D" w:rsidRPr="00CC7826" w:rsidRDefault="001C0E5D" w:rsidP="001C0E5D">
      <w:pPr>
        <w:jc w:val="right"/>
        <w:rPr>
          <w:sz w:val="44"/>
        </w:rPr>
      </w:pPr>
      <w:r>
        <w:rPr>
          <w:sz w:val="44"/>
        </w:rPr>
        <w:t>FOR IMMEDIATE RELEASE</w:t>
      </w:r>
    </w:p>
    <w:p w14:paraId="7D355A60" w14:textId="77777777" w:rsidR="00C63500" w:rsidRPr="00B23498" w:rsidRDefault="00C63500" w:rsidP="00536292">
      <w:pPr>
        <w:spacing w:line="360" w:lineRule="auto"/>
        <w:rPr>
          <w:b/>
          <w:sz w:val="28"/>
        </w:rPr>
      </w:pPr>
      <w:bookmarkStart w:id="0" w:name="_GoBack"/>
      <w:bookmarkEnd w:id="0"/>
    </w:p>
    <w:p w14:paraId="02D91E13" w14:textId="77777777" w:rsidR="00B23498" w:rsidRPr="00B23498" w:rsidRDefault="00F73C31" w:rsidP="0006288D">
      <w:pPr>
        <w:rPr>
          <w:sz w:val="28"/>
        </w:rPr>
      </w:pPr>
      <w:r>
        <w:rPr>
          <w:sz w:val="28"/>
        </w:rPr>
        <w:t xml:space="preserve">NEW </w:t>
      </w:r>
      <w:r w:rsidR="00B23498" w:rsidRPr="00B23498">
        <w:rPr>
          <w:sz w:val="28"/>
        </w:rPr>
        <w:t xml:space="preserve">ZIP-PAK BRAZIL </w:t>
      </w:r>
      <w:r>
        <w:rPr>
          <w:sz w:val="28"/>
        </w:rPr>
        <w:t xml:space="preserve">PACKAGING LAB </w:t>
      </w:r>
      <w:r w:rsidR="00B23498" w:rsidRPr="00B23498">
        <w:rPr>
          <w:sz w:val="28"/>
        </w:rPr>
        <w:t>SHOWCASE</w:t>
      </w:r>
      <w:r>
        <w:rPr>
          <w:sz w:val="28"/>
        </w:rPr>
        <w:t>S</w:t>
      </w:r>
      <w:r w:rsidR="00B23498" w:rsidRPr="00B23498">
        <w:rPr>
          <w:sz w:val="28"/>
        </w:rPr>
        <w:t xml:space="preserve"> RESEALABLE SOLUTIONS TO LATIN AMERICAN CUSTOMERS</w:t>
      </w:r>
    </w:p>
    <w:p w14:paraId="5E63627E" w14:textId="77777777" w:rsidR="00557649" w:rsidRPr="00B23498" w:rsidRDefault="00557649" w:rsidP="00536292">
      <w:pPr>
        <w:spacing w:line="360" w:lineRule="auto"/>
        <w:rPr>
          <w:sz w:val="28"/>
        </w:rPr>
      </w:pPr>
    </w:p>
    <w:p w14:paraId="25C66055" w14:textId="6281BE2E" w:rsidR="00854F62" w:rsidRDefault="00DE59B1" w:rsidP="00D031A4">
      <w:pPr>
        <w:spacing w:line="360" w:lineRule="auto"/>
      </w:pPr>
      <w:r w:rsidRPr="00C63A82">
        <w:rPr>
          <w:rFonts w:eastAsia="Times New Roman"/>
          <w:b/>
          <w:bCs/>
          <w:kern w:val="36"/>
        </w:rPr>
        <w:t xml:space="preserve">Manteno, IL, </w:t>
      </w:r>
      <w:r w:rsidR="00AA2EFE">
        <w:rPr>
          <w:rFonts w:eastAsia="Times New Roman"/>
          <w:b/>
          <w:bCs/>
          <w:kern w:val="36"/>
        </w:rPr>
        <w:t>April</w:t>
      </w:r>
      <w:r w:rsidRPr="00C63A82">
        <w:rPr>
          <w:rFonts w:eastAsia="Times New Roman"/>
          <w:b/>
          <w:bCs/>
          <w:kern w:val="36"/>
        </w:rPr>
        <w:t xml:space="preserve"> 201</w:t>
      </w:r>
      <w:r>
        <w:rPr>
          <w:rFonts w:eastAsia="Times New Roman"/>
          <w:b/>
          <w:bCs/>
          <w:kern w:val="36"/>
        </w:rPr>
        <w:t>5</w:t>
      </w:r>
      <w:r w:rsidRPr="00C63A82">
        <w:rPr>
          <w:rFonts w:eastAsia="Times New Roman"/>
          <w:bCs/>
          <w:kern w:val="36"/>
        </w:rPr>
        <w:t xml:space="preserve"> – </w:t>
      </w:r>
      <w:r w:rsidR="004D1F2E" w:rsidRPr="00B23498">
        <w:t>Zip-Pak</w:t>
      </w:r>
      <w:r>
        <w:t xml:space="preserve">, </w:t>
      </w:r>
      <w:r w:rsidRPr="00C63A82">
        <w:rPr>
          <w:rFonts w:eastAsia="Times New Roman"/>
          <w:bCs/>
          <w:kern w:val="36"/>
        </w:rPr>
        <w:t>the global leader in</w:t>
      </w:r>
      <w:r w:rsidR="00583772">
        <w:rPr>
          <w:rFonts w:eastAsia="Times New Roman"/>
          <w:bCs/>
          <w:kern w:val="36"/>
        </w:rPr>
        <w:t xml:space="preserve"> </w:t>
      </w:r>
      <w:proofErr w:type="spellStart"/>
      <w:r w:rsidR="00583772">
        <w:rPr>
          <w:rFonts w:eastAsia="Times New Roman"/>
          <w:bCs/>
          <w:kern w:val="36"/>
        </w:rPr>
        <w:t>resealable</w:t>
      </w:r>
      <w:proofErr w:type="spellEnd"/>
      <w:r w:rsidR="00583772">
        <w:rPr>
          <w:rFonts w:eastAsia="Times New Roman"/>
          <w:bCs/>
          <w:kern w:val="36"/>
        </w:rPr>
        <w:t xml:space="preserve"> </w:t>
      </w:r>
      <w:r w:rsidRPr="00C63A82">
        <w:rPr>
          <w:rFonts w:eastAsia="Times New Roman"/>
          <w:bCs/>
          <w:kern w:val="36"/>
        </w:rPr>
        <w:t>zipper technology</w:t>
      </w:r>
      <w:r>
        <w:rPr>
          <w:rFonts w:eastAsia="Times New Roman"/>
          <w:bCs/>
          <w:kern w:val="36"/>
        </w:rPr>
        <w:t>,</w:t>
      </w:r>
      <w:r w:rsidR="004D1F2E" w:rsidRPr="00B23498">
        <w:t xml:space="preserve"> </w:t>
      </w:r>
      <w:r w:rsidR="0057683F" w:rsidRPr="00B23498">
        <w:t xml:space="preserve">has </w:t>
      </w:r>
      <w:r w:rsidR="00846DC3" w:rsidRPr="00B23498">
        <w:t xml:space="preserve">announced the </w:t>
      </w:r>
      <w:r w:rsidR="00D031A4">
        <w:t>opening</w:t>
      </w:r>
      <w:r w:rsidR="00846DC3" w:rsidRPr="00B23498">
        <w:t xml:space="preserve"> of a packaging </w:t>
      </w:r>
      <w:r w:rsidR="0057683F" w:rsidRPr="00B23498">
        <w:t>lab</w:t>
      </w:r>
      <w:r w:rsidR="00846DC3" w:rsidRPr="00B23498">
        <w:t xml:space="preserve"> and </w:t>
      </w:r>
      <w:r w:rsidR="006600A9">
        <w:t>showroom</w:t>
      </w:r>
      <w:r w:rsidR="00291092">
        <w:t xml:space="preserve"> at its</w:t>
      </w:r>
      <w:r w:rsidR="00854F62">
        <w:t xml:space="preserve"> Brazil facility located in</w:t>
      </w:r>
      <w:r w:rsidR="00291092">
        <w:t xml:space="preserve"> </w:t>
      </w:r>
      <w:proofErr w:type="spellStart"/>
      <w:r w:rsidR="00291092">
        <w:t>Cabreúva</w:t>
      </w:r>
      <w:proofErr w:type="spellEnd"/>
      <w:r w:rsidR="00291092">
        <w:t>, São Paulo</w:t>
      </w:r>
      <w:r w:rsidR="00FC5A3F">
        <w:t>.</w:t>
      </w:r>
      <w:r w:rsidR="00846DC3" w:rsidRPr="00B23498">
        <w:t xml:space="preserve"> </w:t>
      </w:r>
      <w:r w:rsidR="000B2A68">
        <w:t xml:space="preserve">The </w:t>
      </w:r>
      <w:r w:rsidR="006600A9">
        <w:t xml:space="preserve">resource is designed to provide </w:t>
      </w:r>
      <w:r w:rsidR="000B2A68">
        <w:t>visiting</w:t>
      </w:r>
      <w:r w:rsidR="00583772">
        <w:t xml:space="preserve"> </w:t>
      </w:r>
      <w:r w:rsidR="000B2A68">
        <w:t>regional brand</w:t>
      </w:r>
      <w:r w:rsidR="00B47ADA">
        <w:t xml:space="preserve"> </w:t>
      </w:r>
      <w:r w:rsidR="00905B13">
        <w:t xml:space="preserve">owners, converters, and original equipment manufacturers (OEMs) </w:t>
      </w:r>
      <w:r w:rsidR="00273CE4">
        <w:t xml:space="preserve">based in South America </w:t>
      </w:r>
      <w:r w:rsidR="00905B13">
        <w:t>a first-hand experience of</w:t>
      </w:r>
      <w:r w:rsidR="00C373DA">
        <w:t xml:space="preserve"> </w:t>
      </w:r>
      <w:proofErr w:type="spellStart"/>
      <w:r w:rsidR="00C373DA">
        <w:t>resealable</w:t>
      </w:r>
      <w:proofErr w:type="spellEnd"/>
      <w:r w:rsidR="00C373DA">
        <w:t xml:space="preserve"> solutions for a variety of flexible consumer packaging formats. The showroom is interactive by design, allowing visitors to touch and experience the functionality of a wide variety of Zip-Pak resealing solutions, representative of the company’s full range of regional and global capabilities. The packaging lab’s capabilities include prototype production, with the means to provide </w:t>
      </w:r>
      <w:r w:rsidR="00AB6DD7">
        <w:t>customers</w:t>
      </w:r>
      <w:r w:rsidR="00877D2B">
        <w:t>,</w:t>
      </w:r>
      <w:r w:rsidR="00AB6DD7">
        <w:t xml:space="preserve"> a formed </w:t>
      </w:r>
      <w:r w:rsidR="00854F62">
        <w:t xml:space="preserve">and decorated pouch </w:t>
      </w:r>
      <w:r w:rsidR="00EE63E6">
        <w:t xml:space="preserve">complete </w:t>
      </w:r>
      <w:r w:rsidR="00C25771">
        <w:t>with</w:t>
      </w:r>
      <w:r w:rsidR="00854F62">
        <w:t xml:space="preserve"> a </w:t>
      </w:r>
      <w:proofErr w:type="spellStart"/>
      <w:r w:rsidR="00854F62">
        <w:t>resealable</w:t>
      </w:r>
      <w:proofErr w:type="spellEnd"/>
      <w:r w:rsidR="00854F62">
        <w:t xml:space="preserve"> closure. </w:t>
      </w:r>
    </w:p>
    <w:p w14:paraId="466A5E37" w14:textId="77777777" w:rsidR="00D031A4" w:rsidRDefault="00D031A4" w:rsidP="00D031A4">
      <w:pPr>
        <w:spacing w:line="360" w:lineRule="auto"/>
      </w:pPr>
    </w:p>
    <w:p w14:paraId="79AD4CCD" w14:textId="4114B0FC" w:rsidR="00C25771" w:rsidRPr="00BF08B1" w:rsidRDefault="00D031A4" w:rsidP="00D031A4">
      <w:pPr>
        <w:spacing w:line="360" w:lineRule="auto"/>
      </w:pPr>
      <w:r w:rsidRPr="00BF08B1">
        <w:t xml:space="preserve">The resources </w:t>
      </w:r>
      <w:r w:rsidR="00D93453" w:rsidRPr="00BF08B1">
        <w:t xml:space="preserve">made </w:t>
      </w:r>
      <w:r w:rsidR="00FA1251" w:rsidRPr="00BF08B1">
        <w:t>available through</w:t>
      </w:r>
      <w:r w:rsidRPr="00BF08B1">
        <w:t xml:space="preserve"> the Zip-Pak Brazil packaging lab are “uncommon to the region,” points out Flavio Zampirolli, Field Service Engineer for Zip-Pak Brazil. “</w:t>
      </w:r>
      <w:r w:rsidR="00C25771" w:rsidRPr="00BF08B1">
        <w:t>Customers</w:t>
      </w:r>
      <w:r w:rsidRPr="00BF08B1">
        <w:t xml:space="preserve"> can send us their film, and we can quickly produce a functional prototype with branded decorating, </w:t>
      </w:r>
      <w:r w:rsidR="00396F2C" w:rsidRPr="00BF08B1">
        <w:t>resulting in a</w:t>
      </w:r>
      <w:r w:rsidR="00C25771" w:rsidRPr="00BF08B1">
        <w:t xml:space="preserve"> virtually</w:t>
      </w:r>
      <w:r w:rsidR="00396F2C" w:rsidRPr="00BF08B1">
        <w:t xml:space="preserve"> ‘shelf-ready’ sample. </w:t>
      </w:r>
      <w:r w:rsidR="00583772">
        <w:t xml:space="preserve">Looking at a </w:t>
      </w:r>
      <w:r w:rsidRPr="00BF08B1">
        <w:t xml:space="preserve">computer rendering or flat artwork just does not compare to </w:t>
      </w:r>
      <w:r w:rsidR="00396F2C" w:rsidRPr="00BF08B1">
        <w:t xml:space="preserve">holding </w:t>
      </w:r>
      <w:r w:rsidRPr="00BF08B1">
        <w:t xml:space="preserve">a </w:t>
      </w:r>
      <w:r w:rsidR="00C25771" w:rsidRPr="00BF08B1">
        <w:t>formed and</w:t>
      </w:r>
      <w:r w:rsidR="00C25771">
        <w:t xml:space="preserve"> </w:t>
      </w:r>
      <w:r w:rsidR="00C25771" w:rsidRPr="00BF08B1">
        <w:t>decorated</w:t>
      </w:r>
      <w:r w:rsidRPr="00BF08B1">
        <w:t xml:space="preserve"> </w:t>
      </w:r>
      <w:r w:rsidR="00C25771" w:rsidRPr="00BF08B1">
        <w:t xml:space="preserve">zippered </w:t>
      </w:r>
      <w:r w:rsidRPr="00BF08B1">
        <w:t>pouch.”</w:t>
      </w:r>
      <w:r w:rsidR="00396F2C" w:rsidRPr="00BF08B1">
        <w:t xml:space="preserve"> Zampirolli adds, “</w:t>
      </w:r>
      <w:r w:rsidR="00C25771" w:rsidRPr="00BF08B1">
        <w:t xml:space="preserve">Once customers see the zipper </w:t>
      </w:r>
      <w:r w:rsidR="00C952CD">
        <w:t>integrated into (or alternate language that's more purposeful than "affixed")</w:t>
      </w:r>
      <w:r w:rsidR="00C25771" w:rsidRPr="00BF08B1">
        <w:t xml:space="preserve"> their</w:t>
      </w:r>
      <w:r w:rsidR="00D93453" w:rsidRPr="00BF08B1">
        <w:t xml:space="preserve"> </w:t>
      </w:r>
      <w:r w:rsidR="00963B1D" w:rsidRPr="00BF08B1">
        <w:t>packaging</w:t>
      </w:r>
      <w:r w:rsidR="00C25771" w:rsidRPr="00BF08B1">
        <w:t xml:space="preserve">, the </w:t>
      </w:r>
      <w:r w:rsidR="00D93453" w:rsidRPr="00BF08B1">
        <w:t>advantages</w:t>
      </w:r>
      <w:r w:rsidR="00C25771" w:rsidRPr="00BF08B1">
        <w:t xml:space="preserve"> of using a </w:t>
      </w:r>
      <w:proofErr w:type="spellStart"/>
      <w:r w:rsidR="00C25771" w:rsidRPr="00BF08B1">
        <w:t>resealable</w:t>
      </w:r>
      <w:proofErr w:type="spellEnd"/>
      <w:r w:rsidR="00C25771" w:rsidRPr="00BF08B1">
        <w:t xml:space="preserve"> closure </w:t>
      </w:r>
      <w:r w:rsidR="00D93453" w:rsidRPr="00BF08B1">
        <w:t>become</w:t>
      </w:r>
      <w:r w:rsidR="00C25771" w:rsidRPr="00BF08B1">
        <w:t xml:space="preserve"> </w:t>
      </w:r>
      <w:r w:rsidR="00D93453" w:rsidRPr="00BF08B1">
        <w:t xml:space="preserve">fully </w:t>
      </w:r>
      <w:r w:rsidR="00C25771" w:rsidRPr="00BF08B1">
        <w:t xml:space="preserve">apparent.” </w:t>
      </w:r>
    </w:p>
    <w:p w14:paraId="08685919" w14:textId="77777777" w:rsidR="000B2A68" w:rsidRPr="00BF08B1" w:rsidRDefault="000B2A68" w:rsidP="00536292">
      <w:pPr>
        <w:spacing w:line="360" w:lineRule="auto"/>
      </w:pPr>
    </w:p>
    <w:p w14:paraId="262EDB0B" w14:textId="77777777" w:rsidR="00583772" w:rsidRDefault="00396F2C" w:rsidP="00583772">
      <w:pPr>
        <w:spacing w:line="360" w:lineRule="auto"/>
      </w:pPr>
      <w:r w:rsidRPr="00BF08B1">
        <w:t xml:space="preserve">Zampirolli continues, </w:t>
      </w:r>
      <w:r w:rsidR="0057683F" w:rsidRPr="00BF08B1">
        <w:t xml:space="preserve">“The market for </w:t>
      </w:r>
      <w:proofErr w:type="spellStart"/>
      <w:r w:rsidR="006600A9" w:rsidRPr="00BF08B1">
        <w:t>resealable</w:t>
      </w:r>
      <w:proofErr w:type="spellEnd"/>
      <w:r w:rsidR="0057683F" w:rsidRPr="00BF08B1">
        <w:t xml:space="preserve"> bags in Brazil </w:t>
      </w:r>
      <w:r w:rsidR="000B2A68" w:rsidRPr="00BF08B1">
        <w:t xml:space="preserve">and throughout Latin America </w:t>
      </w:r>
      <w:r w:rsidR="0057683F" w:rsidRPr="00BF08B1">
        <w:t xml:space="preserve">is </w:t>
      </w:r>
      <w:r w:rsidR="006600A9" w:rsidRPr="00BF08B1">
        <w:t xml:space="preserve">growing </w:t>
      </w:r>
      <w:r w:rsidR="00FD0C9E" w:rsidRPr="00BF08B1">
        <w:t>rapidly</w:t>
      </w:r>
      <w:r w:rsidR="0057683F" w:rsidRPr="00BF08B1">
        <w:t xml:space="preserve">. </w:t>
      </w:r>
      <w:r w:rsidR="006600A9" w:rsidRPr="00BF08B1">
        <w:t xml:space="preserve">Regional consumers are demonstrating </w:t>
      </w:r>
      <w:r w:rsidR="00CC0463">
        <w:t xml:space="preserve">a </w:t>
      </w:r>
      <w:r w:rsidR="006600A9" w:rsidRPr="00BF08B1">
        <w:t xml:space="preserve">preference for brands </w:t>
      </w:r>
      <w:r w:rsidR="0084571F" w:rsidRPr="00BF08B1">
        <w:t xml:space="preserve">marketed </w:t>
      </w:r>
      <w:r w:rsidR="006600A9" w:rsidRPr="00BF08B1">
        <w:t xml:space="preserve">in </w:t>
      </w:r>
      <w:proofErr w:type="spellStart"/>
      <w:r w:rsidR="006600A9" w:rsidRPr="00BF08B1">
        <w:t>recloseable</w:t>
      </w:r>
      <w:proofErr w:type="spellEnd"/>
      <w:r w:rsidR="006600A9" w:rsidRPr="00BF08B1">
        <w:t xml:space="preserve"> </w:t>
      </w:r>
      <w:r w:rsidR="0084571F" w:rsidRPr="00BF08B1">
        <w:t>packaging, and r</w:t>
      </w:r>
      <w:r w:rsidR="006600A9" w:rsidRPr="00BF08B1">
        <w:t xml:space="preserve">egional brands and </w:t>
      </w:r>
      <w:r w:rsidR="0084571F" w:rsidRPr="00BF08B1">
        <w:t>suppliers</w:t>
      </w:r>
      <w:r w:rsidR="00FD0C9E" w:rsidRPr="00BF08B1">
        <w:t xml:space="preserve"> are </w:t>
      </w:r>
      <w:r w:rsidR="006600A9" w:rsidRPr="00BF08B1">
        <w:t xml:space="preserve">actively </w:t>
      </w:r>
      <w:r w:rsidR="00FD0C9E" w:rsidRPr="00BF08B1">
        <w:lastRenderedPageBreak/>
        <w:t xml:space="preserve">looking for </w:t>
      </w:r>
      <w:r w:rsidR="00963B1D" w:rsidRPr="00BF08B1">
        <w:t>resources</w:t>
      </w:r>
      <w:r w:rsidR="00FD0C9E" w:rsidRPr="00BF08B1">
        <w:t xml:space="preserve"> </w:t>
      </w:r>
      <w:r w:rsidR="00963B1D" w:rsidRPr="00BF08B1">
        <w:t xml:space="preserve">to meet </w:t>
      </w:r>
      <w:r w:rsidR="0084571F" w:rsidRPr="00BF08B1">
        <w:t>growing demand</w:t>
      </w:r>
      <w:r w:rsidR="00A47733" w:rsidRPr="00BF08B1">
        <w:t>.</w:t>
      </w:r>
      <w:r w:rsidR="00D031A4" w:rsidRPr="00BF08B1">
        <w:t xml:space="preserve"> </w:t>
      </w:r>
      <w:r w:rsidRPr="00BF08B1">
        <w:t>O</w:t>
      </w:r>
      <w:r w:rsidR="00D031A4" w:rsidRPr="00BF08B1">
        <w:t xml:space="preserve">ur </w:t>
      </w:r>
      <w:r w:rsidR="0084571F" w:rsidRPr="00BF08B1">
        <w:t xml:space="preserve">packaging </w:t>
      </w:r>
      <w:r w:rsidR="00D031A4" w:rsidRPr="00BF08B1">
        <w:t>lab</w:t>
      </w:r>
      <w:r w:rsidR="0084571F" w:rsidRPr="00BF08B1">
        <w:t xml:space="preserve"> represents an important first step toward understanding the possibilities, and ultimately realizing the benefits of </w:t>
      </w:r>
      <w:proofErr w:type="spellStart"/>
      <w:r w:rsidR="0084571F" w:rsidRPr="00BF08B1">
        <w:t>resealable</w:t>
      </w:r>
      <w:proofErr w:type="spellEnd"/>
      <w:r w:rsidR="0084571F" w:rsidRPr="00BF08B1">
        <w:t xml:space="preserve"> packaging.”</w:t>
      </w:r>
    </w:p>
    <w:p w14:paraId="6E95E8FE" w14:textId="77777777" w:rsidR="00583772" w:rsidRDefault="00583772" w:rsidP="00583772">
      <w:pPr>
        <w:spacing w:line="360" w:lineRule="auto"/>
      </w:pPr>
    </w:p>
    <w:p w14:paraId="08185ABA" w14:textId="77777777" w:rsidR="004C024C" w:rsidRDefault="00860E2F" w:rsidP="00583772">
      <w:pPr>
        <w:spacing w:line="360" w:lineRule="auto"/>
      </w:pPr>
      <w:r w:rsidRPr="00583772">
        <w:t>The inspiration for the</w:t>
      </w:r>
      <w:r w:rsidR="00FF549E" w:rsidRPr="00583772">
        <w:t xml:space="preserve"> </w:t>
      </w:r>
      <w:r w:rsidR="00396F2C" w:rsidRPr="00583772">
        <w:t xml:space="preserve">Brazil facility’s packaging </w:t>
      </w:r>
      <w:r w:rsidRPr="00583772">
        <w:t xml:space="preserve">lab and </w:t>
      </w:r>
      <w:r w:rsidR="006600A9" w:rsidRPr="00583772">
        <w:t xml:space="preserve">showroom </w:t>
      </w:r>
      <w:r w:rsidRPr="00583772">
        <w:t>comes from</w:t>
      </w:r>
      <w:r w:rsidR="00FF549E" w:rsidRPr="00583772">
        <w:t xml:space="preserve"> </w:t>
      </w:r>
      <w:r w:rsidRPr="00583772">
        <w:t xml:space="preserve">the </w:t>
      </w:r>
    </w:p>
    <w:p w14:paraId="295D4E30" w14:textId="77777777" w:rsidR="00396F2C" w:rsidRDefault="00860E2F" w:rsidP="00583772">
      <w:pPr>
        <w:spacing w:line="360" w:lineRule="auto"/>
      </w:pPr>
      <w:r w:rsidRPr="00583772">
        <w:t xml:space="preserve">Zip-Pak </w:t>
      </w:r>
      <w:r w:rsidR="00FF549E" w:rsidRPr="00583772">
        <w:t>Atlanta</w:t>
      </w:r>
      <w:r w:rsidR="00F3306C">
        <w:t>, GA facility,</w:t>
      </w:r>
      <w:r w:rsidR="006600A9" w:rsidRPr="00583772">
        <w:t xml:space="preserve"> which makes similar resources available to visitors.</w:t>
      </w:r>
      <w:r w:rsidR="00D07B3D" w:rsidRPr="00583772">
        <w:t xml:space="preserve"> </w:t>
      </w:r>
      <w:r w:rsidR="00583772" w:rsidRPr="00583772">
        <w:t xml:space="preserve">Frank Kelly, Zip-Pak Director of Business Development &amp; Brazil </w:t>
      </w:r>
      <w:r w:rsidR="00D93453" w:rsidRPr="00583772">
        <w:t>noted</w:t>
      </w:r>
      <w:r w:rsidR="00396F2C" w:rsidRPr="00583772">
        <w:t>, “As a global company, we routinely interface with the greater Zip-Pak community on a variety of practices, and determine the best way to implement them on a regional basis.</w:t>
      </w:r>
      <w:r w:rsidR="00C25771" w:rsidRPr="00583772">
        <w:t>”</w:t>
      </w:r>
      <w:r w:rsidR="00261DAF" w:rsidRPr="00583772">
        <w:t xml:space="preserve"> While prototyping capabilities and showroom areas are common in the US, they are, as </w:t>
      </w:r>
      <w:r w:rsidR="00583772" w:rsidRPr="00583772">
        <w:t>Kelly</w:t>
      </w:r>
      <w:r w:rsidR="00261DAF" w:rsidRPr="00583772">
        <w:t xml:space="preserve"> pointed out, </w:t>
      </w:r>
      <w:r w:rsidR="00FA1251" w:rsidRPr="00583772">
        <w:t>unique</w:t>
      </w:r>
      <w:r w:rsidR="00261DAF" w:rsidRPr="00583772">
        <w:t xml:space="preserve"> to Latin America</w:t>
      </w:r>
      <w:r w:rsidR="00FA1251" w:rsidRPr="00583772">
        <w:t xml:space="preserve"> an</w:t>
      </w:r>
      <w:r w:rsidR="00261DAF" w:rsidRPr="00583772">
        <w:t>d a definite advantage for regional customers. He adds, “It really helps make the next step toward commercial integration of zipper</w:t>
      </w:r>
      <w:r w:rsidR="00C25771" w:rsidRPr="00583772">
        <w:t>s</w:t>
      </w:r>
      <w:r w:rsidR="00261DAF" w:rsidRPr="00583772">
        <w:t xml:space="preserve"> that much easier.”</w:t>
      </w:r>
    </w:p>
    <w:p w14:paraId="7B8D5F40" w14:textId="77777777" w:rsidR="00396F2C" w:rsidRDefault="00396F2C" w:rsidP="002322F6">
      <w:pPr>
        <w:spacing w:line="360" w:lineRule="auto"/>
      </w:pPr>
    </w:p>
    <w:p w14:paraId="798C15F4" w14:textId="77777777" w:rsidR="004A48A8" w:rsidRDefault="004D1F2E" w:rsidP="00536292">
      <w:pPr>
        <w:spacing w:line="360" w:lineRule="auto"/>
        <w:rPr>
          <w:rFonts w:eastAsiaTheme="minorHAnsi"/>
          <w:szCs w:val="20"/>
          <w:lang w:eastAsia="en-US"/>
        </w:rPr>
      </w:pPr>
      <w:r w:rsidRPr="00B23498">
        <w:rPr>
          <w:rFonts w:eastAsiaTheme="minorHAnsi"/>
          <w:szCs w:val="20"/>
          <w:lang w:eastAsia="en-US"/>
        </w:rPr>
        <w:t xml:space="preserve">With the growth rate for the adoption of flexible packaging in </w:t>
      </w:r>
      <w:r w:rsidR="004A48A8">
        <w:rPr>
          <w:rFonts w:eastAsiaTheme="minorHAnsi"/>
          <w:szCs w:val="20"/>
          <w:lang w:eastAsia="en-US"/>
        </w:rPr>
        <w:t>Latin America</w:t>
      </w:r>
      <w:r w:rsidRPr="00B23498">
        <w:rPr>
          <w:rFonts w:eastAsiaTheme="minorHAnsi"/>
          <w:szCs w:val="20"/>
          <w:lang w:eastAsia="en-US"/>
        </w:rPr>
        <w:t xml:space="preserve"> being among the highest in the world, the </w:t>
      </w:r>
      <w:r w:rsidR="00C25771">
        <w:rPr>
          <w:rFonts w:eastAsiaTheme="minorHAnsi"/>
          <w:szCs w:val="20"/>
          <w:lang w:eastAsia="en-US"/>
        </w:rPr>
        <w:t>Brazil</w:t>
      </w:r>
      <w:r w:rsidRPr="00B23498">
        <w:rPr>
          <w:rFonts w:eastAsiaTheme="minorHAnsi"/>
          <w:szCs w:val="20"/>
          <w:lang w:eastAsia="en-US"/>
        </w:rPr>
        <w:t xml:space="preserve"> facility </w:t>
      </w:r>
      <w:r w:rsidR="00FF549E" w:rsidRPr="00B23498">
        <w:rPr>
          <w:rFonts w:eastAsiaTheme="minorHAnsi"/>
          <w:szCs w:val="20"/>
          <w:lang w:eastAsia="en-US"/>
        </w:rPr>
        <w:t>has</w:t>
      </w:r>
      <w:r w:rsidRPr="00B23498">
        <w:rPr>
          <w:rFonts w:eastAsiaTheme="minorHAnsi"/>
          <w:szCs w:val="20"/>
          <w:lang w:eastAsia="en-US"/>
        </w:rPr>
        <w:t xml:space="preserve"> enable</w:t>
      </w:r>
      <w:r w:rsidR="00FF549E" w:rsidRPr="00B23498">
        <w:rPr>
          <w:rFonts w:eastAsiaTheme="minorHAnsi"/>
          <w:szCs w:val="20"/>
          <w:lang w:eastAsia="en-US"/>
        </w:rPr>
        <w:t>d</w:t>
      </w:r>
      <w:r w:rsidRPr="00B23498">
        <w:rPr>
          <w:rFonts w:eastAsiaTheme="minorHAnsi"/>
          <w:szCs w:val="20"/>
          <w:lang w:eastAsia="en-US"/>
        </w:rPr>
        <w:t xml:space="preserve"> Zip-Pak to expand its products and support services </w:t>
      </w:r>
      <w:r w:rsidR="00C25771">
        <w:rPr>
          <w:rFonts w:eastAsiaTheme="minorHAnsi"/>
          <w:szCs w:val="20"/>
          <w:lang w:eastAsia="en-US"/>
        </w:rPr>
        <w:t>to</w:t>
      </w:r>
      <w:r w:rsidRPr="00B23498">
        <w:rPr>
          <w:rFonts w:eastAsiaTheme="minorHAnsi"/>
          <w:szCs w:val="20"/>
          <w:lang w:eastAsia="en-US"/>
        </w:rPr>
        <w:t xml:space="preserve"> the region, offering end-to-end flexible packaging </w:t>
      </w:r>
      <w:r w:rsidR="00C25771">
        <w:rPr>
          <w:rFonts w:eastAsiaTheme="minorHAnsi"/>
          <w:szCs w:val="20"/>
          <w:lang w:eastAsia="en-US"/>
        </w:rPr>
        <w:t>re-</w:t>
      </w:r>
      <w:r w:rsidRPr="00B23498">
        <w:rPr>
          <w:rFonts w:eastAsiaTheme="minorHAnsi"/>
          <w:szCs w:val="20"/>
          <w:lang w:eastAsia="en-US"/>
        </w:rPr>
        <w:t>closure solutions.</w:t>
      </w:r>
      <w:r w:rsidR="005D3C1F">
        <w:rPr>
          <w:rFonts w:eastAsiaTheme="minorHAnsi"/>
          <w:szCs w:val="20"/>
          <w:lang w:eastAsia="en-US"/>
        </w:rPr>
        <w:t xml:space="preserve"> </w:t>
      </w:r>
      <w:r w:rsidR="004A48A8">
        <w:rPr>
          <w:rFonts w:eastAsiaTheme="minorHAnsi"/>
          <w:szCs w:val="20"/>
          <w:lang w:eastAsia="en-US"/>
        </w:rPr>
        <w:t xml:space="preserve">The company </w:t>
      </w:r>
      <w:r w:rsidR="00724699">
        <w:rPr>
          <w:rFonts w:eastAsiaTheme="minorHAnsi"/>
          <w:szCs w:val="20"/>
          <w:lang w:eastAsia="en-US"/>
        </w:rPr>
        <w:t xml:space="preserve">is making </w:t>
      </w:r>
      <w:r w:rsidR="005562B9">
        <w:rPr>
          <w:rFonts w:eastAsiaTheme="minorHAnsi"/>
          <w:szCs w:val="20"/>
          <w:lang w:eastAsia="en-US"/>
        </w:rPr>
        <w:t>a</w:t>
      </w:r>
      <w:r w:rsidR="004A48A8">
        <w:rPr>
          <w:rFonts w:eastAsiaTheme="minorHAnsi"/>
          <w:szCs w:val="20"/>
          <w:lang w:eastAsia="en-US"/>
        </w:rPr>
        <w:t xml:space="preserve">dditional investments to expand capacity at the Brazil facility in 2015. </w:t>
      </w:r>
    </w:p>
    <w:p w14:paraId="0E332DA6" w14:textId="77777777" w:rsidR="00B458B2" w:rsidRDefault="00B458B2" w:rsidP="00536292">
      <w:pPr>
        <w:spacing w:line="360" w:lineRule="auto"/>
      </w:pPr>
    </w:p>
    <w:p w14:paraId="5C6B0475" w14:textId="77777777" w:rsidR="00B458B2" w:rsidRPr="00CC6CBF" w:rsidRDefault="00B458B2" w:rsidP="00536292">
      <w:pPr>
        <w:spacing w:line="360" w:lineRule="auto"/>
        <w:rPr>
          <w:b/>
        </w:rPr>
      </w:pPr>
      <w:r w:rsidRPr="00CC6CBF">
        <w:rPr>
          <w:b/>
        </w:rPr>
        <w:t>Zip-Pak to Exhibit at Fispal 2015</w:t>
      </w:r>
    </w:p>
    <w:p w14:paraId="1096DD77" w14:textId="77777777" w:rsidR="00B458B2" w:rsidRPr="00CC6CBF" w:rsidRDefault="00B458B2" w:rsidP="00536292">
      <w:pPr>
        <w:spacing w:line="360" w:lineRule="auto"/>
      </w:pPr>
      <w:r w:rsidRPr="00CC6CBF">
        <w:t>Zip-Pak</w:t>
      </w:r>
      <w:r w:rsidR="00D93453">
        <w:t xml:space="preserve"> Brazil</w:t>
      </w:r>
      <w:r w:rsidRPr="00CC6CBF">
        <w:t xml:space="preserve"> will be exhibiting at Fispal Tecnologia 2015, June </w:t>
      </w:r>
      <w:r w:rsidR="00CC6CBF" w:rsidRPr="00CC6CBF">
        <w:t>23-26</w:t>
      </w:r>
      <w:r w:rsidRPr="00CC6CBF">
        <w:t xml:space="preserve"> at the</w:t>
      </w:r>
      <w:r w:rsidRPr="00CC6CBF">
        <w:rPr>
          <w:rStyle w:val="Strong"/>
        </w:rPr>
        <w:t xml:space="preserve"> </w:t>
      </w:r>
      <w:r w:rsidR="00CC6CBF" w:rsidRPr="00CC6CBF">
        <w:rPr>
          <w:rFonts w:eastAsia="Times New Roman"/>
        </w:rPr>
        <w:t>Anhembi Show Pavilion in S</w:t>
      </w:r>
      <w:r w:rsidR="00D80490">
        <w:rPr>
          <w:rFonts w:eastAsia="Times New Roman"/>
        </w:rPr>
        <w:t>ã</w:t>
      </w:r>
      <w:r w:rsidR="00CC6CBF" w:rsidRPr="00CC6CBF">
        <w:rPr>
          <w:rFonts w:eastAsia="Times New Roman"/>
        </w:rPr>
        <w:t>o Paulo, Brazil</w:t>
      </w:r>
      <w:r w:rsidRPr="00CC6CBF">
        <w:t>. Representatives from Zip-Pak Brazil will be available to demonstrate the company’s broa</w:t>
      </w:r>
      <w:r w:rsidR="00D853FA">
        <w:t>d range of resealable solutions.</w:t>
      </w:r>
    </w:p>
    <w:p w14:paraId="06BAD35C" w14:textId="77777777" w:rsidR="00AA31CE" w:rsidRDefault="00AA31CE" w:rsidP="00536292">
      <w:pPr>
        <w:spacing w:line="360" w:lineRule="auto"/>
      </w:pPr>
    </w:p>
    <w:p w14:paraId="484B1B95" w14:textId="77777777" w:rsidR="00AA31CE" w:rsidRDefault="00AA31CE" w:rsidP="00AA31CE">
      <w:pPr>
        <w:spacing w:line="360" w:lineRule="auto"/>
        <w:jc w:val="center"/>
      </w:pPr>
      <w:r>
        <w:t># # # #</w:t>
      </w:r>
    </w:p>
    <w:p w14:paraId="046DEE96" w14:textId="77777777" w:rsidR="00AA31CE" w:rsidRDefault="00AA31CE" w:rsidP="00536292">
      <w:pPr>
        <w:spacing w:line="360" w:lineRule="auto"/>
      </w:pPr>
    </w:p>
    <w:p w14:paraId="0866A09A" w14:textId="77777777" w:rsidR="00B70AF8" w:rsidRDefault="00B70AF8" w:rsidP="00536292">
      <w:pPr>
        <w:spacing w:line="360" w:lineRule="auto"/>
        <w:rPr>
          <w:rFonts w:eastAsia="Times New Roman"/>
          <w:b/>
        </w:rPr>
      </w:pPr>
    </w:p>
    <w:p w14:paraId="642BD895" w14:textId="77777777" w:rsidR="00D853FA" w:rsidRPr="00F42703" w:rsidRDefault="00D853FA" w:rsidP="00536292">
      <w:pPr>
        <w:spacing w:line="360" w:lineRule="auto"/>
        <w:rPr>
          <w:rFonts w:eastAsia="Times New Roman"/>
          <w:b/>
        </w:rPr>
      </w:pPr>
      <w:r w:rsidRPr="00F42703">
        <w:rPr>
          <w:rFonts w:eastAsia="Times New Roman"/>
          <w:b/>
        </w:rPr>
        <w:t>About Zip-Pak</w:t>
      </w:r>
    </w:p>
    <w:p w14:paraId="0120C584" w14:textId="77777777" w:rsidR="00D853FA" w:rsidRPr="00C63A82" w:rsidRDefault="00D853FA" w:rsidP="00536292">
      <w:pPr>
        <w:spacing w:line="360" w:lineRule="auto"/>
      </w:pPr>
      <w:r w:rsidRPr="00C63A82">
        <w:rPr>
          <w:rFonts w:eastAsia="Times New Roman"/>
        </w:rPr>
        <w:t xml:space="preserve">Zip-Pak, a division of Illinois Tool Works, Inc. (ITW), is a global leader in resealable packaging innovations.  The company helps consumer product companies build brand </w:t>
      </w:r>
      <w:r w:rsidRPr="00C63A82">
        <w:rPr>
          <w:rFonts w:eastAsia="Times New Roman"/>
        </w:rPr>
        <w:lastRenderedPageBreak/>
        <w:t>preference through convenient, brand-differentiating packaging that preserves product freshness.  Zip-Pak produces zipper applicators and technologies to serve original equipment manufacturers, converters, and packagers worldwide.  Zip-Pak has headquarters in Manteno, Illinois and operates seven world-class production facilities strategically located around the globe.</w:t>
      </w:r>
      <w:r w:rsidRPr="001E7247">
        <w:t xml:space="preserve"> </w:t>
      </w:r>
      <w:r w:rsidRPr="00C63A82">
        <w:t xml:space="preserve">For more information about Zip-Pak’s </w:t>
      </w:r>
      <w:r>
        <w:t xml:space="preserve">resealable </w:t>
      </w:r>
      <w:r w:rsidRPr="00C63A82">
        <w:t xml:space="preserve">packaging innovations, please visit </w:t>
      </w:r>
      <w:hyperlink r:id="rId7" w:history="1">
        <w:r w:rsidRPr="00C63A82">
          <w:rPr>
            <w:rStyle w:val="Hyperlink"/>
          </w:rPr>
          <w:t>www.zippak.com</w:t>
        </w:r>
      </w:hyperlink>
      <w:r w:rsidRPr="00C63A82">
        <w:rPr>
          <w:rFonts w:eastAsia="Times New Roman"/>
        </w:rPr>
        <w:t>.</w:t>
      </w:r>
    </w:p>
    <w:p w14:paraId="61461651" w14:textId="77777777" w:rsidR="00E35E01" w:rsidRDefault="00E35E01" w:rsidP="00536292">
      <w:pPr>
        <w:spacing w:line="360" w:lineRule="auto"/>
      </w:pPr>
    </w:p>
    <w:p w14:paraId="58D31890" w14:textId="77777777" w:rsidR="00963B1D" w:rsidRDefault="00963B1D" w:rsidP="00963B1D">
      <w:pPr>
        <w:spacing w:line="360" w:lineRule="auto"/>
      </w:pPr>
      <w:r w:rsidRPr="00C63A82">
        <w:t>For more information about Zip-Pak</w:t>
      </w:r>
      <w:r>
        <w:t xml:space="preserve"> Brazil</w:t>
      </w:r>
      <w:r w:rsidRPr="00C63A82">
        <w:t xml:space="preserve">’s </w:t>
      </w:r>
      <w:r>
        <w:t xml:space="preserve">resealable </w:t>
      </w:r>
      <w:r w:rsidRPr="00C63A82">
        <w:t xml:space="preserve">packaging </w:t>
      </w:r>
      <w:r>
        <w:t>capabilities</w:t>
      </w:r>
      <w:r w:rsidRPr="00C63A82">
        <w:t xml:space="preserve">, please visit </w:t>
      </w:r>
      <w:hyperlink r:id="rId8" w:history="1">
        <w:r w:rsidR="005B3506" w:rsidRPr="004B17DE">
          <w:rPr>
            <w:rStyle w:val="Hyperlink"/>
          </w:rPr>
          <w:t>www.zippak.com.br</w:t>
        </w:r>
      </w:hyperlink>
      <w:r w:rsidR="005B3506">
        <w:rPr>
          <w:color w:val="3366FF"/>
          <w:u w:val="single"/>
        </w:rPr>
        <w:t xml:space="preserve">. </w:t>
      </w:r>
      <w:r w:rsidR="00AB72BD">
        <w:rPr>
          <w:color w:val="3366FF"/>
          <w:u w:val="single"/>
        </w:rPr>
        <w:t xml:space="preserve"> </w:t>
      </w:r>
      <w:r w:rsidR="00C014DE">
        <w:rPr>
          <w:color w:val="3366FF"/>
          <w:u w:val="single"/>
        </w:rPr>
        <w:t xml:space="preserve"> </w:t>
      </w:r>
    </w:p>
    <w:p w14:paraId="35622A46" w14:textId="77777777" w:rsidR="00841A9C" w:rsidRPr="00B23498" w:rsidRDefault="00841A9C" w:rsidP="00536292">
      <w:pPr>
        <w:spacing w:line="360" w:lineRule="auto"/>
      </w:pPr>
    </w:p>
    <w:p w14:paraId="11FC90BB" w14:textId="77777777" w:rsidR="00B23498" w:rsidRPr="00841A9C" w:rsidRDefault="00B23498" w:rsidP="005B3506">
      <w:pPr>
        <w:rPr>
          <w:b/>
        </w:rPr>
      </w:pPr>
      <w:r w:rsidRPr="00841A9C">
        <w:rPr>
          <w:b/>
        </w:rPr>
        <w:t>For more information</w:t>
      </w:r>
      <w:r w:rsidR="00841A9C" w:rsidRPr="00841A9C">
        <w:rPr>
          <w:b/>
        </w:rPr>
        <w:t xml:space="preserve"> about Zip-Pak Brazil</w:t>
      </w:r>
      <w:r w:rsidRPr="00841A9C">
        <w:rPr>
          <w:b/>
        </w:rPr>
        <w:t>, p</w:t>
      </w:r>
      <w:r w:rsidR="004D1F2E" w:rsidRPr="00841A9C">
        <w:rPr>
          <w:b/>
        </w:rPr>
        <w:t>lease contact</w:t>
      </w:r>
      <w:r w:rsidRPr="00841A9C">
        <w:rPr>
          <w:b/>
        </w:rPr>
        <w:t xml:space="preserve">: </w:t>
      </w:r>
    </w:p>
    <w:p w14:paraId="21490C7C" w14:textId="77777777" w:rsidR="004D1F2E" w:rsidRPr="00B23498" w:rsidRDefault="004D1F2E" w:rsidP="005B3506">
      <w:pPr>
        <w:ind w:left="720"/>
      </w:pPr>
      <w:r w:rsidRPr="00B23498">
        <w:t>Daniel Richena, Commercial Director, Brazil</w:t>
      </w:r>
      <w:r w:rsidRPr="00B23498">
        <w:br/>
        <w:t xml:space="preserve">Zip-Pak </w:t>
      </w:r>
      <w:proofErr w:type="spellStart"/>
      <w:r w:rsidRPr="00B23498">
        <w:t>Bra</w:t>
      </w:r>
      <w:r w:rsidR="00B70AF8">
        <w:t>s</w:t>
      </w:r>
      <w:r w:rsidRPr="00B23498">
        <w:t>il</w:t>
      </w:r>
      <w:proofErr w:type="spellEnd"/>
      <w:r w:rsidRPr="00B23498">
        <w:br/>
        <w:t>Rod. Dom Gabriel Paulino B. Couto, Km 78</w:t>
      </w:r>
      <w:r w:rsidRPr="00B23498">
        <w:br/>
        <w:t>Cabreúva – São Paulo, Brasil</w:t>
      </w:r>
      <w:r w:rsidRPr="00B23498">
        <w:br/>
        <w:t>13.318-000</w:t>
      </w:r>
      <w:r w:rsidRPr="00B23498">
        <w:br/>
        <w:t>T: +55 (11) 4529-1312</w:t>
      </w:r>
      <w:r w:rsidRPr="00B23498">
        <w:br/>
        <w:t xml:space="preserve">E: </w:t>
      </w:r>
      <w:hyperlink r:id="rId9" w:history="1">
        <w:r w:rsidRPr="00B23498">
          <w:rPr>
            <w:rStyle w:val="Hyperlink"/>
          </w:rPr>
          <w:t>daniel.richena@zippak.com</w:t>
        </w:r>
      </w:hyperlink>
    </w:p>
    <w:p w14:paraId="0A70AD85" w14:textId="77777777" w:rsidR="004D1F2E" w:rsidRDefault="00841A9C" w:rsidP="005B3506">
      <w:pPr>
        <w:ind w:left="720"/>
      </w:pPr>
      <w:r>
        <w:t xml:space="preserve">W: </w:t>
      </w:r>
      <w:hyperlink r:id="rId10" w:history="1">
        <w:r w:rsidRPr="00061FF6">
          <w:rPr>
            <w:rStyle w:val="Hyperlink"/>
          </w:rPr>
          <w:t>www.zippak.com.br</w:t>
        </w:r>
      </w:hyperlink>
    </w:p>
    <w:p w14:paraId="1FBD6AD6" w14:textId="77777777" w:rsidR="00A25913" w:rsidRPr="00B23498" w:rsidRDefault="00A25913" w:rsidP="005B3506"/>
    <w:p w14:paraId="40B84AF7" w14:textId="77777777" w:rsidR="00A25913" w:rsidRPr="00B23498" w:rsidRDefault="00A25913" w:rsidP="005B3506">
      <w:pPr>
        <w:rPr>
          <w:b/>
        </w:rPr>
      </w:pPr>
      <w:r w:rsidRPr="00B23498">
        <w:rPr>
          <w:b/>
        </w:rPr>
        <w:t>For press information</w:t>
      </w:r>
      <w:r w:rsidR="004A48A8">
        <w:rPr>
          <w:b/>
        </w:rPr>
        <w:t xml:space="preserve"> from Zip-Pak</w:t>
      </w:r>
      <w:r w:rsidR="007B022D" w:rsidRPr="00B23498">
        <w:rPr>
          <w:b/>
        </w:rPr>
        <w:t xml:space="preserve"> in the United States</w:t>
      </w:r>
      <w:r w:rsidRPr="00B23498">
        <w:rPr>
          <w:b/>
        </w:rPr>
        <w:t>, please contact:</w:t>
      </w:r>
    </w:p>
    <w:p w14:paraId="7920BA8C" w14:textId="77777777" w:rsidR="00A25913" w:rsidRPr="00B23498" w:rsidRDefault="00841A9C" w:rsidP="005B3506">
      <w:pPr>
        <w:ind w:left="720"/>
      </w:pPr>
      <w:r>
        <w:t xml:space="preserve">Ilena Della Ventura </w:t>
      </w:r>
    </w:p>
    <w:p w14:paraId="77A17E5F" w14:textId="77777777" w:rsidR="00583772" w:rsidRDefault="00A25913" w:rsidP="005B3506">
      <w:pPr>
        <w:ind w:left="720"/>
      </w:pPr>
      <w:r w:rsidRPr="00B23498">
        <w:t>Delia Associates</w:t>
      </w:r>
    </w:p>
    <w:p w14:paraId="097A09E9" w14:textId="77777777" w:rsidR="00583772" w:rsidRDefault="00A25913" w:rsidP="005B3506">
      <w:pPr>
        <w:ind w:left="720"/>
      </w:pPr>
      <w:r w:rsidRPr="00B23498">
        <w:t>T: 908.534.9044</w:t>
      </w:r>
    </w:p>
    <w:p w14:paraId="29DAEBD0" w14:textId="77777777" w:rsidR="00583772" w:rsidRDefault="00583772" w:rsidP="005B3506">
      <w:pPr>
        <w:ind w:left="720"/>
      </w:pPr>
      <w:r>
        <w:t xml:space="preserve">E: </w:t>
      </w:r>
      <w:hyperlink r:id="rId11" w:history="1">
        <w:r w:rsidRPr="004B17DE">
          <w:rPr>
            <w:rStyle w:val="Hyperlink"/>
          </w:rPr>
          <w:t>idellaventura@delianet.com</w:t>
        </w:r>
      </w:hyperlink>
      <w:r>
        <w:t xml:space="preserve"> </w:t>
      </w:r>
    </w:p>
    <w:p w14:paraId="4E955EEE" w14:textId="77777777" w:rsidR="00583772" w:rsidRDefault="00583772" w:rsidP="005B3506">
      <w:pPr>
        <w:ind w:left="720"/>
      </w:pPr>
    </w:p>
    <w:p w14:paraId="5367BE88" w14:textId="77777777" w:rsidR="004A48A8" w:rsidRPr="00841A9C" w:rsidRDefault="004A48A8" w:rsidP="005B3506">
      <w:pPr>
        <w:rPr>
          <w:b/>
        </w:rPr>
      </w:pPr>
      <w:r w:rsidRPr="00841A9C">
        <w:rPr>
          <w:b/>
        </w:rPr>
        <w:t xml:space="preserve">For more information about </w:t>
      </w:r>
      <w:r>
        <w:rPr>
          <w:b/>
        </w:rPr>
        <w:t>Illinois Tool Works (ITW), please contact</w:t>
      </w:r>
      <w:r w:rsidRPr="00841A9C">
        <w:rPr>
          <w:b/>
        </w:rPr>
        <w:t xml:space="preserve">: </w:t>
      </w:r>
    </w:p>
    <w:p w14:paraId="4E053ABA" w14:textId="77777777" w:rsidR="004A48A8" w:rsidRDefault="004A48A8" w:rsidP="005B3506">
      <w:pPr>
        <w:ind w:left="720"/>
      </w:pPr>
      <w:r>
        <w:t>Alison S. Donnelly</w:t>
      </w:r>
    </w:p>
    <w:p w14:paraId="39AACAD0" w14:textId="77777777" w:rsidR="004A48A8" w:rsidRDefault="004A48A8" w:rsidP="005B3506">
      <w:pPr>
        <w:ind w:left="720"/>
      </w:pPr>
      <w:r>
        <w:t>Director of Communications, Investor Relations</w:t>
      </w:r>
    </w:p>
    <w:p w14:paraId="68334DD9" w14:textId="77777777" w:rsidR="004A48A8" w:rsidRDefault="004A48A8" w:rsidP="005B3506">
      <w:pPr>
        <w:ind w:left="720"/>
      </w:pPr>
      <w:r>
        <w:t>ITW</w:t>
      </w:r>
    </w:p>
    <w:p w14:paraId="133E7831" w14:textId="77777777" w:rsidR="004A48A8" w:rsidRDefault="006611EC" w:rsidP="005B3506">
      <w:pPr>
        <w:ind w:left="720"/>
      </w:pPr>
      <w:r>
        <w:t>155 Harlem Avenue</w:t>
      </w:r>
    </w:p>
    <w:p w14:paraId="5E95BB07" w14:textId="77777777" w:rsidR="004A48A8" w:rsidRDefault="005B3506" w:rsidP="005B3506">
      <w:pPr>
        <w:ind w:left="720"/>
      </w:pPr>
      <w:r>
        <w:t>Glenview, IL</w:t>
      </w:r>
      <w:r w:rsidR="004A48A8">
        <w:t xml:space="preserve"> 60025</w:t>
      </w:r>
    </w:p>
    <w:p w14:paraId="3134E378" w14:textId="77777777" w:rsidR="005B3506" w:rsidRDefault="004A48A8" w:rsidP="005B3506">
      <w:pPr>
        <w:ind w:left="720"/>
      </w:pPr>
      <w:r w:rsidRPr="00B23498">
        <w:t xml:space="preserve">T: </w:t>
      </w:r>
      <w:r>
        <w:t>224-661-7427</w:t>
      </w:r>
    </w:p>
    <w:p w14:paraId="550749F6" w14:textId="77777777" w:rsidR="004A48A8" w:rsidRPr="00B23498" w:rsidRDefault="004A48A8" w:rsidP="005B3506">
      <w:pPr>
        <w:ind w:left="720"/>
      </w:pPr>
      <w:r w:rsidRPr="00B23498">
        <w:t xml:space="preserve">E: </w:t>
      </w:r>
      <w:hyperlink r:id="rId12" w:history="1">
        <w:r w:rsidR="005B3506" w:rsidRPr="004B17DE">
          <w:rPr>
            <w:rStyle w:val="Hyperlink"/>
          </w:rPr>
          <w:t>adonnelly@itw.com</w:t>
        </w:r>
      </w:hyperlink>
      <w:r w:rsidR="005B3506">
        <w:t xml:space="preserve"> </w:t>
      </w:r>
    </w:p>
    <w:p w14:paraId="13AD3444" w14:textId="77777777" w:rsidR="005B3506" w:rsidRDefault="004A48A8" w:rsidP="005B3506">
      <w:pPr>
        <w:ind w:left="720"/>
        <w:rPr>
          <w:rStyle w:val="Hyperlink"/>
        </w:rPr>
      </w:pPr>
      <w:r>
        <w:t xml:space="preserve">W: </w:t>
      </w:r>
      <w:hyperlink r:id="rId13" w:history="1">
        <w:r w:rsidR="005B3506" w:rsidRPr="004B17DE">
          <w:rPr>
            <w:rStyle w:val="Hyperlink"/>
          </w:rPr>
          <w:t>www.itw.com</w:t>
        </w:r>
      </w:hyperlink>
    </w:p>
    <w:p w14:paraId="76BADCA2" w14:textId="77777777" w:rsidR="0006288D" w:rsidRDefault="0006288D" w:rsidP="005B3506">
      <w:pPr>
        <w:ind w:left="720"/>
      </w:pPr>
    </w:p>
    <w:p w14:paraId="79AF1B13" w14:textId="77777777" w:rsidR="0006288D" w:rsidRDefault="0006288D" w:rsidP="0006288D"/>
    <w:p w14:paraId="4DAE9B37" w14:textId="77777777" w:rsidR="0006288D" w:rsidRDefault="0006288D" w:rsidP="0006288D">
      <w:r>
        <w:t>Caption:</w:t>
      </w:r>
    </w:p>
    <w:p w14:paraId="3E857BCD" w14:textId="77777777" w:rsidR="0006288D" w:rsidRDefault="0006288D" w:rsidP="0006288D"/>
    <w:p w14:paraId="21EB33C0" w14:textId="77777777" w:rsidR="0006288D" w:rsidRDefault="0006288D" w:rsidP="0006288D">
      <w:r>
        <w:lastRenderedPageBreak/>
        <w:t xml:space="preserve">In the new packaging lab and show room at the Zip-Pak Brazil facility, Field Service Engineer </w:t>
      </w:r>
      <w:proofErr w:type="spellStart"/>
      <w:r>
        <w:t>Flavio</w:t>
      </w:r>
      <w:proofErr w:type="spellEnd"/>
      <w:r>
        <w:t xml:space="preserve"> </w:t>
      </w:r>
      <w:proofErr w:type="spellStart"/>
      <w:r>
        <w:t>Zampirolli</w:t>
      </w:r>
      <w:proofErr w:type="spellEnd"/>
      <w:r>
        <w:t xml:space="preserve">, together with a colleague, review a recently constructed prototype flexible pouch with a </w:t>
      </w:r>
      <w:proofErr w:type="spellStart"/>
      <w:r>
        <w:t>resealable</w:t>
      </w:r>
      <w:proofErr w:type="spellEnd"/>
      <w:r>
        <w:t xml:space="preserve"> zipper closure. </w:t>
      </w:r>
    </w:p>
    <w:p w14:paraId="572D2324" w14:textId="77777777" w:rsidR="0006288D" w:rsidRDefault="0006288D" w:rsidP="005B3506">
      <w:pPr>
        <w:ind w:left="720"/>
      </w:pPr>
    </w:p>
    <w:p w14:paraId="79AA0679" w14:textId="77777777" w:rsidR="0006288D" w:rsidRPr="00B23498" w:rsidRDefault="0006288D" w:rsidP="005B3506">
      <w:pPr>
        <w:ind w:left="720"/>
      </w:pPr>
    </w:p>
    <w:sectPr w:rsidR="0006288D" w:rsidRPr="00B23498" w:rsidSect="00557649">
      <w:footerReference w:type="even" r:id="rId14"/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FFFBC" w14:textId="77777777" w:rsidR="009D4AC1" w:rsidRDefault="009D4AC1">
      <w:r>
        <w:separator/>
      </w:r>
    </w:p>
  </w:endnote>
  <w:endnote w:type="continuationSeparator" w:id="0">
    <w:p w14:paraId="2C89DCE8" w14:textId="77777777" w:rsidR="009D4AC1" w:rsidRDefault="009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E23B" w14:textId="77777777" w:rsidR="00536292" w:rsidRDefault="005F4783" w:rsidP="00CB6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FA907" w14:textId="77777777" w:rsidR="00536292" w:rsidRDefault="00536292" w:rsidP="00CB63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CCCE" w14:textId="77777777" w:rsidR="00536292" w:rsidRDefault="005F4783" w:rsidP="00CB6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E5D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41B74E" w14:textId="77777777" w:rsidR="00536292" w:rsidRDefault="00536292" w:rsidP="00CB63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179A" w14:textId="77777777" w:rsidR="009D4AC1" w:rsidRDefault="009D4AC1">
      <w:r>
        <w:separator/>
      </w:r>
    </w:p>
  </w:footnote>
  <w:footnote w:type="continuationSeparator" w:id="0">
    <w:p w14:paraId="7A4A4A4B" w14:textId="77777777" w:rsidR="009D4AC1" w:rsidRDefault="009D4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1C91" w14:textId="77777777" w:rsidR="00536292" w:rsidRDefault="00536292">
    <w:pPr>
      <w:pStyle w:val="Header"/>
    </w:pPr>
    <w:r>
      <w:tab/>
    </w:r>
    <w:r>
      <w:tab/>
    </w:r>
    <w:r w:rsidRPr="00920FCC">
      <w:rPr>
        <w:noProof/>
        <w:color w:val="000000" w:themeColor="text1"/>
        <w:lang w:eastAsia="en-US"/>
      </w:rPr>
      <w:drawing>
        <wp:inline distT="0" distB="0" distL="0" distR="0" wp14:anchorId="48BDA2A2" wp14:editId="2E14ECC1">
          <wp:extent cx="871369" cy="685800"/>
          <wp:effectExtent l="0" t="0" r="0" b="0"/>
          <wp:docPr id="1025" name="Del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ia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677" cy="68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59BB7E" w14:textId="77777777" w:rsidR="00536292" w:rsidRDefault="00536292">
    <w:pPr>
      <w:pStyle w:val="Header"/>
    </w:pPr>
  </w:p>
  <w:p w14:paraId="537AC24A" w14:textId="77777777" w:rsidR="00536292" w:rsidRDefault="00536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9"/>
    <w:rsid w:val="00001DE7"/>
    <w:rsid w:val="0003266F"/>
    <w:rsid w:val="000539BA"/>
    <w:rsid w:val="0006288D"/>
    <w:rsid w:val="00086D8F"/>
    <w:rsid w:val="000B2A68"/>
    <w:rsid w:val="00105E96"/>
    <w:rsid w:val="001150EE"/>
    <w:rsid w:val="001A51BA"/>
    <w:rsid w:val="001C0E5D"/>
    <w:rsid w:val="001C583C"/>
    <w:rsid w:val="001E5B3F"/>
    <w:rsid w:val="00203C0B"/>
    <w:rsid w:val="00223BBD"/>
    <w:rsid w:val="002322F6"/>
    <w:rsid w:val="00235FDF"/>
    <w:rsid w:val="00240114"/>
    <w:rsid w:val="00261DAF"/>
    <w:rsid w:val="00273CE4"/>
    <w:rsid w:val="00276ECB"/>
    <w:rsid w:val="00291092"/>
    <w:rsid w:val="002A5F74"/>
    <w:rsid w:val="002C193D"/>
    <w:rsid w:val="00305C07"/>
    <w:rsid w:val="00331710"/>
    <w:rsid w:val="00350237"/>
    <w:rsid w:val="00365DE5"/>
    <w:rsid w:val="00366428"/>
    <w:rsid w:val="0037175C"/>
    <w:rsid w:val="00375751"/>
    <w:rsid w:val="00393963"/>
    <w:rsid w:val="00396F2C"/>
    <w:rsid w:val="003E1B2C"/>
    <w:rsid w:val="003F6609"/>
    <w:rsid w:val="00434632"/>
    <w:rsid w:val="00465E07"/>
    <w:rsid w:val="004A48A8"/>
    <w:rsid w:val="004B2F4C"/>
    <w:rsid w:val="004C024C"/>
    <w:rsid w:val="004C090A"/>
    <w:rsid w:val="004D1F2E"/>
    <w:rsid w:val="00536292"/>
    <w:rsid w:val="00551ACA"/>
    <w:rsid w:val="005562B9"/>
    <w:rsid w:val="00557649"/>
    <w:rsid w:val="0057683F"/>
    <w:rsid w:val="00583772"/>
    <w:rsid w:val="00584A68"/>
    <w:rsid w:val="005A55E2"/>
    <w:rsid w:val="005B3506"/>
    <w:rsid w:val="005D3C1F"/>
    <w:rsid w:val="005D6AD0"/>
    <w:rsid w:val="005F4783"/>
    <w:rsid w:val="006161F7"/>
    <w:rsid w:val="006429C8"/>
    <w:rsid w:val="006600A9"/>
    <w:rsid w:val="006611EC"/>
    <w:rsid w:val="00671DB4"/>
    <w:rsid w:val="00686785"/>
    <w:rsid w:val="006E17A2"/>
    <w:rsid w:val="00701A81"/>
    <w:rsid w:val="00724699"/>
    <w:rsid w:val="007567E1"/>
    <w:rsid w:val="0076573F"/>
    <w:rsid w:val="00780E5E"/>
    <w:rsid w:val="00793C8F"/>
    <w:rsid w:val="00795A6A"/>
    <w:rsid w:val="007B022D"/>
    <w:rsid w:val="007D5B34"/>
    <w:rsid w:val="007D706B"/>
    <w:rsid w:val="00805493"/>
    <w:rsid w:val="00823814"/>
    <w:rsid w:val="00824B88"/>
    <w:rsid w:val="00841A9C"/>
    <w:rsid w:val="0084571F"/>
    <w:rsid w:val="00846DC3"/>
    <w:rsid w:val="00854F62"/>
    <w:rsid w:val="00860E2F"/>
    <w:rsid w:val="00877D2B"/>
    <w:rsid w:val="008A21BE"/>
    <w:rsid w:val="008A29C8"/>
    <w:rsid w:val="008B41EB"/>
    <w:rsid w:val="008D550B"/>
    <w:rsid w:val="008D556E"/>
    <w:rsid w:val="008E2560"/>
    <w:rsid w:val="00905B13"/>
    <w:rsid w:val="00931FDF"/>
    <w:rsid w:val="00963B1D"/>
    <w:rsid w:val="00972261"/>
    <w:rsid w:val="00974B12"/>
    <w:rsid w:val="009D4AC1"/>
    <w:rsid w:val="00A25913"/>
    <w:rsid w:val="00A35755"/>
    <w:rsid w:val="00A47733"/>
    <w:rsid w:val="00A80D1B"/>
    <w:rsid w:val="00AA2EFE"/>
    <w:rsid w:val="00AA31CE"/>
    <w:rsid w:val="00AB6DD7"/>
    <w:rsid w:val="00AB72BD"/>
    <w:rsid w:val="00B11CC0"/>
    <w:rsid w:val="00B23498"/>
    <w:rsid w:val="00B458B2"/>
    <w:rsid w:val="00B46687"/>
    <w:rsid w:val="00B47ADA"/>
    <w:rsid w:val="00B70AF8"/>
    <w:rsid w:val="00B83E20"/>
    <w:rsid w:val="00B8508E"/>
    <w:rsid w:val="00BE5172"/>
    <w:rsid w:val="00BF08B1"/>
    <w:rsid w:val="00C014DE"/>
    <w:rsid w:val="00C25771"/>
    <w:rsid w:val="00C35B95"/>
    <w:rsid w:val="00C373DA"/>
    <w:rsid w:val="00C47B07"/>
    <w:rsid w:val="00C63500"/>
    <w:rsid w:val="00C952CD"/>
    <w:rsid w:val="00C97DE2"/>
    <w:rsid w:val="00CB2AB4"/>
    <w:rsid w:val="00CB63E4"/>
    <w:rsid w:val="00CC0463"/>
    <w:rsid w:val="00CC590A"/>
    <w:rsid w:val="00CC6CBF"/>
    <w:rsid w:val="00CC7826"/>
    <w:rsid w:val="00D031A4"/>
    <w:rsid w:val="00D07B3D"/>
    <w:rsid w:val="00D30860"/>
    <w:rsid w:val="00D545CB"/>
    <w:rsid w:val="00D80490"/>
    <w:rsid w:val="00D82C0D"/>
    <w:rsid w:val="00D846BA"/>
    <w:rsid w:val="00D853FA"/>
    <w:rsid w:val="00D93453"/>
    <w:rsid w:val="00DB510A"/>
    <w:rsid w:val="00DE3E21"/>
    <w:rsid w:val="00DE59B1"/>
    <w:rsid w:val="00E034DA"/>
    <w:rsid w:val="00E33202"/>
    <w:rsid w:val="00E35E01"/>
    <w:rsid w:val="00E61565"/>
    <w:rsid w:val="00E700B0"/>
    <w:rsid w:val="00E85834"/>
    <w:rsid w:val="00E86236"/>
    <w:rsid w:val="00E87D9C"/>
    <w:rsid w:val="00EA6097"/>
    <w:rsid w:val="00ED2F07"/>
    <w:rsid w:val="00EE63E6"/>
    <w:rsid w:val="00EF1BA8"/>
    <w:rsid w:val="00EF1BE5"/>
    <w:rsid w:val="00F1055E"/>
    <w:rsid w:val="00F3306C"/>
    <w:rsid w:val="00F40D41"/>
    <w:rsid w:val="00F42703"/>
    <w:rsid w:val="00F7097D"/>
    <w:rsid w:val="00F73C31"/>
    <w:rsid w:val="00F922F2"/>
    <w:rsid w:val="00FA1251"/>
    <w:rsid w:val="00FC5A3F"/>
    <w:rsid w:val="00FD0C9E"/>
    <w:rsid w:val="00FF5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481F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49"/>
    <w:pPr>
      <w:spacing w:after="0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7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64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557649"/>
  </w:style>
  <w:style w:type="character" w:styleId="Hyperlink">
    <w:name w:val="Hyperlink"/>
    <w:uiPriority w:val="99"/>
    <w:unhideWhenUsed/>
    <w:rsid w:val="00A25913"/>
    <w:rPr>
      <w:color w:val="0000FF"/>
      <w:u w:val="single"/>
    </w:rPr>
  </w:style>
  <w:style w:type="paragraph" w:styleId="NormalWeb">
    <w:name w:val="Normal (Web)"/>
    <w:basedOn w:val="Normal"/>
    <w:uiPriority w:val="99"/>
    <w:rsid w:val="00824B88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824B88"/>
    <w:rPr>
      <w:b/>
    </w:rPr>
  </w:style>
  <w:style w:type="character" w:customStyle="1" w:styleId="st">
    <w:name w:val="st"/>
    <w:basedOn w:val="DefaultParagraphFont"/>
    <w:rsid w:val="00795A6A"/>
  </w:style>
  <w:style w:type="character" w:styleId="Emphasis">
    <w:name w:val="Emphasis"/>
    <w:basedOn w:val="DefaultParagraphFont"/>
    <w:uiPriority w:val="20"/>
    <w:rsid w:val="00795A6A"/>
    <w:rPr>
      <w:i/>
    </w:rPr>
  </w:style>
  <w:style w:type="paragraph" w:styleId="BodyText">
    <w:name w:val="Body Text"/>
    <w:basedOn w:val="Normal"/>
    <w:link w:val="BodyTextChar"/>
    <w:rsid w:val="001E5B3F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E5B3F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841A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D7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06B"/>
    <w:rPr>
      <w:rFonts w:ascii="Times New Roman" w:eastAsia="MS Mincho" w:hAnsi="Times New Roman" w:cs="Times New Roman"/>
      <w:lang w:eastAsia="ja-JP"/>
    </w:rPr>
  </w:style>
  <w:style w:type="paragraph" w:styleId="BalloonText">
    <w:name w:val="Balloon Text"/>
    <w:basedOn w:val="Normal"/>
    <w:link w:val="BalloonTextChar"/>
    <w:rsid w:val="007D7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706B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D706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06B"/>
    <w:rPr>
      <w:rFonts w:ascii="Consolas" w:hAnsi="Consolas"/>
      <w:sz w:val="21"/>
      <w:szCs w:val="21"/>
    </w:rPr>
  </w:style>
  <w:style w:type="paragraph" w:customStyle="1" w:styleId="Title1">
    <w:name w:val="Title1"/>
    <w:basedOn w:val="Normal"/>
    <w:rsid w:val="0058377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72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dellaventura@delianet.com" TargetMode="External"/><Relationship Id="rId12" Type="http://schemas.openxmlformats.org/officeDocument/2006/relationships/hyperlink" Target="mailto:adonnelly@itw.com" TargetMode="External"/><Relationship Id="rId13" Type="http://schemas.openxmlformats.org/officeDocument/2006/relationships/hyperlink" Target="http://www.itw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zippak.com" TargetMode="External"/><Relationship Id="rId8" Type="http://schemas.openxmlformats.org/officeDocument/2006/relationships/hyperlink" Target="http://www.zippak.com.br" TargetMode="External"/><Relationship Id="rId9" Type="http://schemas.openxmlformats.org/officeDocument/2006/relationships/hyperlink" Target="http://www.zippak.com/daniel.richena@zippak.com" TargetMode="External"/><Relationship Id="rId10" Type="http://schemas.openxmlformats.org/officeDocument/2006/relationships/hyperlink" Target="http://www.zippak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B0D40-6FED-2E41-87B9-35CC43C9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Prentice, Writer/Editor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Prentice</dc:creator>
  <cp:lastModifiedBy>roates@delianet.com</cp:lastModifiedBy>
  <cp:revision>2</cp:revision>
  <cp:lastPrinted>2015-02-24T17:09:00Z</cp:lastPrinted>
  <dcterms:created xsi:type="dcterms:W3CDTF">2015-09-14T15:41:00Z</dcterms:created>
  <dcterms:modified xsi:type="dcterms:W3CDTF">2015-09-14T15:41:00Z</dcterms:modified>
</cp:coreProperties>
</file>